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55"/>
      </w:tblGrid>
      <w:tr w:rsidR="00FA070E" w:rsidRPr="00630D18" w14:paraId="7971C1A0" w14:textId="77777777" w:rsidTr="00FA070E">
        <w:tblPrEx>
          <w:tblCellMar>
            <w:top w:w="0" w:type="dxa"/>
            <w:bottom w:w="0" w:type="dxa"/>
          </w:tblCellMar>
        </w:tblPrEx>
        <w:tc>
          <w:tcPr>
            <w:tcW w:w="9355" w:type="dxa"/>
            <w:shd w:val="clear" w:color="auto" w:fill="auto"/>
          </w:tcPr>
          <w:p w14:paraId="45E56C21" w14:textId="77777777" w:rsidR="00FA070E" w:rsidRPr="00630D18" w:rsidRDefault="00FA070E">
            <w:pPr>
              <w:rPr>
                <w:rFonts w:ascii="Times New Roman" w:hAnsi="Times New Roman" w:cs="Times New Roman"/>
                <w:color w:val="0C0000"/>
                <w:sz w:val="24"/>
                <w:lang w:val="ru-RU"/>
              </w:rPr>
            </w:pPr>
            <w:r w:rsidRPr="00630D18">
              <w:rPr>
                <w:rFonts w:ascii="Times New Roman" w:hAnsi="Times New Roman" w:cs="Times New Roman"/>
                <w:color w:val="0C0000"/>
                <w:sz w:val="24"/>
                <w:lang w:val="ru-RU"/>
              </w:rPr>
              <w:t>№ исх: 18-5/2189-И   от: 02.08.2022</w:t>
            </w:r>
          </w:p>
          <w:p w14:paraId="73F78337" w14:textId="0D720C40" w:rsidR="00FA070E" w:rsidRPr="00630D18" w:rsidRDefault="00FA070E">
            <w:pPr>
              <w:rPr>
                <w:rFonts w:ascii="Times New Roman" w:hAnsi="Times New Roman" w:cs="Times New Roman"/>
                <w:color w:val="0C0000"/>
                <w:sz w:val="24"/>
                <w:lang w:val="ru-RU"/>
              </w:rPr>
            </w:pPr>
            <w:r w:rsidRPr="00630D18">
              <w:rPr>
                <w:rFonts w:ascii="Times New Roman" w:hAnsi="Times New Roman" w:cs="Times New Roman"/>
                <w:color w:val="0C0000"/>
                <w:sz w:val="24"/>
                <w:lang w:val="ru-RU"/>
              </w:rPr>
              <w:t>№ вх: 5102   от: 03.08.2022</w:t>
            </w:r>
          </w:p>
        </w:tc>
      </w:tr>
    </w:tbl>
    <w:p w14:paraId="7E0055D7" w14:textId="77777777" w:rsidR="00F1469A" w:rsidRDefault="00630D18">
      <w:pPr>
        <w:ind w:hanging="992"/>
      </w:pPr>
      <w:r>
        <w:rPr>
          <w:noProof/>
        </w:rPr>
        <mc:AlternateContent>
          <mc:Choice Requires="wpg">
            <w:drawing>
              <wp:inline distT="0" distB="0" distL="0" distR="0" wp14:anchorId="482D5B46" wp14:editId="0F136812">
                <wp:extent cx="6629400" cy="212407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6629400" cy="21240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522.0pt;height:167.2pt;" stroked="false">
                <v:path textboxrect="0,0,0,0"/>
                <v:imagedata r:id="rId10" o:title=""/>
              </v:shape>
            </w:pict>
          </mc:Fallback>
        </mc:AlternateContent>
      </w:r>
    </w:p>
    <w:p w14:paraId="6DEA0EAA" w14:textId="77777777" w:rsidR="00F1469A" w:rsidRDefault="00F1469A"/>
    <w:p w14:paraId="47418FCF" w14:textId="77777777" w:rsidR="00F1469A" w:rsidRDefault="00630D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65"/>
        </w:tabs>
        <w:ind w:left="4535"/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Облыстық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Нұр-Сұлтан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Алматы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Шымкент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қалаларының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 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білім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басқармалары</w:t>
      </w:r>
      <w:proofErr w:type="spellEnd"/>
    </w:p>
    <w:p w14:paraId="3936E260" w14:textId="77777777" w:rsidR="00F1469A" w:rsidRDefault="00630D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1" w:lineRule="atLeast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                            </w:t>
      </w:r>
    </w:p>
    <w:p w14:paraId="09973F1E" w14:textId="77777777" w:rsidR="00F1469A" w:rsidRDefault="00630D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Қазақстан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Оқу-ағарту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министрлігінің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орта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беру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комитеті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Соңғы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үш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жылдағы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жеңімпаздары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жүлдегерлері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бірінші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екінші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үшінші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дәрежелі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дипломдармен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марапатталған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) 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жоғары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білімнің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беру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бағдарламаларын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і</w:t>
      </w:r>
      <w:r>
        <w:rPr>
          <w:rFonts w:ascii="Times New Roman" w:eastAsia="Times New Roman" w:hAnsi="Times New Roman" w:cs="Times New Roman"/>
          <w:color w:val="000000"/>
          <w:sz w:val="28"/>
        </w:rPr>
        <w:t>ске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асыратын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беру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ұйымдарына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беру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гранты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беріле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отырып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қабылданатын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жалпы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беретін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пәндер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бойынша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халықаралық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олимпиадалардың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орындаушылардың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халықаралық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конкурстарының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спорттық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жарыстардың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тізбесін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 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оларды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іріктеу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өлшемшарттар</w:t>
      </w:r>
      <w:r>
        <w:rPr>
          <w:rFonts w:ascii="Times New Roman" w:eastAsia="Times New Roman" w:hAnsi="Times New Roman" w:cs="Times New Roman"/>
          <w:color w:val="000000"/>
          <w:sz w:val="28"/>
        </w:rPr>
        <w:t>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бекіту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туралы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Қазақстан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Оқу-ағарту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министрінің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2022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жылғы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15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мамырдағы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№ 326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бұйрығымен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 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бекітілгенін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 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хабарлайды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 </w:t>
      </w:r>
    </w:p>
    <w:p w14:paraId="0A5D04E5" w14:textId="77777777" w:rsidR="00F1469A" w:rsidRDefault="00630D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67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Бұйрық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2022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жылғы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20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шілдеде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нормативтік-құқықтық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актілерді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тіркеу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тізілімінде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№ 28848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болып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тіркелген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Қаза</w:t>
      </w:r>
      <w:r>
        <w:rPr>
          <w:rFonts w:ascii="Times New Roman" w:eastAsia="Times New Roman" w:hAnsi="Times New Roman" w:cs="Times New Roman"/>
          <w:color w:val="000000"/>
          <w:sz w:val="28"/>
        </w:rPr>
        <w:t>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Әділет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министрлігінен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тіркеуден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өтті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14:paraId="2D917200" w14:textId="77777777" w:rsidR="00F1469A" w:rsidRDefault="00630D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67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Қосымша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12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3FCF354E" w14:textId="77777777" w:rsidR="00F1469A" w:rsidRDefault="00630D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14:paraId="0B3CB9DF" w14:textId="77777777" w:rsidR="00F1469A" w:rsidRDefault="00630D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-426" w:firstLine="426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14:paraId="33B34CE5" w14:textId="77777777" w:rsidR="00F1469A" w:rsidRDefault="00630D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Төраға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                                                                   Г.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Кәрімова</w:t>
      </w:r>
      <w:proofErr w:type="spellEnd"/>
    </w:p>
    <w:p w14:paraId="0099BF78" w14:textId="77777777" w:rsidR="00F1469A" w:rsidRDefault="00630D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</w:pPr>
      <w:r>
        <w:rPr>
          <w:rFonts w:ascii="Calibri" w:eastAsia="Calibri" w:hAnsi="Calibri" w:cs="Calibri"/>
          <w:color w:val="000000"/>
        </w:rPr>
        <w:t> </w:t>
      </w:r>
    </w:p>
    <w:p w14:paraId="2552FCA4" w14:textId="77777777" w:rsidR="00F1469A" w:rsidRDefault="00630D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</w:pPr>
      <w:r>
        <w:rPr>
          <w:rFonts w:ascii="Calibri" w:eastAsia="Calibri" w:hAnsi="Calibri" w:cs="Calibri"/>
          <w:color w:val="000000"/>
        </w:rPr>
        <w:t> </w:t>
      </w:r>
    </w:p>
    <w:p w14:paraId="7BB2F332" w14:textId="77777777" w:rsidR="00F1469A" w:rsidRDefault="00630D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</w:pPr>
      <w:r>
        <w:rPr>
          <w:rFonts w:ascii="Calibri" w:eastAsia="Calibri" w:hAnsi="Calibri" w:cs="Calibri"/>
          <w:color w:val="000000"/>
        </w:rPr>
        <w:t> </w:t>
      </w:r>
    </w:p>
    <w:p w14:paraId="1B28C5C8" w14:textId="77777777" w:rsidR="00F1469A" w:rsidRDefault="00630D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</w:pPr>
      <w:r>
        <w:rPr>
          <w:rFonts w:ascii="Calibri" w:eastAsia="Calibri" w:hAnsi="Calibri" w:cs="Calibri"/>
          <w:color w:val="000000"/>
        </w:rPr>
        <w:t> </w:t>
      </w:r>
    </w:p>
    <w:p w14:paraId="0638483A" w14:textId="77777777" w:rsidR="00F1469A" w:rsidRDefault="00630D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</w:pP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Орын.М.Сүлейменов</w:t>
      </w:r>
      <w:proofErr w:type="spellEnd"/>
    </w:p>
    <w:p w14:paraId="38377FE2" w14:textId="77777777" w:rsidR="00F1469A" w:rsidRDefault="00630D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</w:pPr>
      <w:r>
        <w:rPr>
          <w:rFonts w:ascii="Times New Roman" w:eastAsia="Times New Roman" w:hAnsi="Times New Roman" w:cs="Times New Roman"/>
          <w:i/>
          <w:color w:val="000000"/>
        </w:rPr>
        <w:t>74-27-36</w:t>
      </w:r>
    </w:p>
    <w:p w14:paraId="4431DE63" w14:textId="77777777" w:rsidR="00F1469A" w:rsidRDefault="00F1469A"/>
    <w:sectPr w:rsidR="00F1469A">
      <w:footerReference w:type="default" r:id="rId11"/>
      <w:pgSz w:w="11906" w:h="16838"/>
      <w:pgMar w:top="284" w:right="850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31DE66" w14:textId="77777777" w:rsidR="00F1469A" w:rsidRDefault="00630D18">
      <w:pPr>
        <w:spacing w:after="0" w:line="240" w:lineRule="auto"/>
      </w:pPr>
      <w:r>
        <w:separator/>
      </w:r>
    </w:p>
  </w:endnote>
  <w:endnote w:type="continuationSeparator" w:id="0">
    <w:p w14:paraId="55FC39CB" w14:textId="77777777" w:rsidR="00F1469A" w:rsidRDefault="00630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e"/>
      <w:tblW w:w="0" w:type="auto"/>
      <w:tblLayout w:type="fixed"/>
      <w:tblLook w:val="04A0" w:firstRow="1" w:lastRow="0" w:firstColumn="1" w:lastColumn="0" w:noHBand="0" w:noVBand="1"/>
    </w:tblPr>
    <w:tblGrid>
      <w:gridCol w:w="2126"/>
      <w:gridCol w:w="7513"/>
    </w:tblGrid>
    <w:tr w:rsidR="00F1469A" w:rsidRPr="00630D18" w14:paraId="5D69145E" w14:textId="77777777">
      <w:tc>
        <w:tcPr>
          <w:tcW w:w="2126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</w:tcPr>
        <w:p w14:paraId="01BCE5EF" w14:textId="1D4FE254" w:rsidR="00F1469A" w:rsidRDefault="00FA070E">
          <w:pPr>
            <w:pStyle w:val="af7"/>
            <w:tabs>
              <w:tab w:val="left" w:pos="4105"/>
            </w:tabs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CAA70E2" wp14:editId="48C75978">
                    <wp:simplePos x="0" y="0"/>
                    <wp:positionH relativeFrom="column">
                      <wp:posOffset>6030595</wp:posOffset>
                    </wp:positionH>
                    <wp:positionV relativeFrom="paragraph">
                      <wp:posOffset>-8224647</wp:posOffset>
                    </wp:positionV>
                    <wp:extent cx="381000" cy="8019098"/>
                    <wp:effectExtent l="0" t="0" r="0" b="1270"/>
                    <wp:wrapNone/>
                    <wp:docPr id="3" name="Надпись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81000" cy="801909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7BD688" w14:textId="26E64490" w:rsidR="00FA070E" w:rsidRPr="00FA070E" w:rsidRDefault="00FA070E">
                                <w:pP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</w:pPr>
                                <w:r w:rsidRPr="00630D18"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  <w:lang w:val="ru-RU"/>
                                  </w:rPr>
                                  <w:t>05.08.2022 ЕСЭДО ГО (версия 7.23.0</w:t>
                                </w:r>
                                <w:proofErr w:type="gramStart"/>
                                <w:r w:rsidRPr="00630D18"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  <w:lang w:val="ru-RU"/>
                                  </w:rPr>
                                  <w:t>)  Копия</w:t>
                                </w:r>
                                <w:proofErr w:type="gramEnd"/>
                                <w:r w:rsidRPr="00630D18"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  <w:lang w:val="ru-RU"/>
                                  </w:rPr>
                                  <w:t xml:space="preserve"> электронного документа.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>Положительный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>результат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>проверки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 xml:space="preserve"> ЭЦП.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CAA70E2"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3" o:spid="_x0000_s1026" type="#_x0000_t202" style="position:absolute;margin-left:474.85pt;margin-top:-647.6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" filled="f" stroked="f" strokeweight=".5pt">
                    <v:fill o:detectmouseclick="t"/>
                    <v:textbox style="layout-flow:vertical;mso-layout-flow-alt:bottom-to-top">
                      <w:txbxContent>
                        <w:p w14:paraId="587BD688" w14:textId="26E64490" w:rsidR="00FA070E" w:rsidRPr="00FA070E" w:rsidRDefault="00FA070E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 w:rsidRPr="00630D18"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  <w:lang w:val="ru-RU"/>
                            </w:rPr>
                            <w:t>05.08.2022 ЕСЭДО ГО (версия 7.23.0</w:t>
                          </w:r>
                          <w:proofErr w:type="gramStart"/>
                          <w:r w:rsidRPr="00630D18"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  <w:lang w:val="ru-RU"/>
                            </w:rPr>
                            <w:t>)  Копия</w:t>
                          </w:r>
                          <w:proofErr w:type="gramEnd"/>
                          <w:r w:rsidRPr="00630D18"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  <w:lang w:val="ru-RU"/>
                            </w:rPr>
                            <w:t xml:space="preserve"> электронного документа.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Положительный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результат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проверки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ЭЦП.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630D18">
            <w:rPr>
              <w:noProof/>
            </w:rPr>
            <w:drawing>
              <wp:inline distT="0" distB="0" distL="0" distR="0" wp14:anchorId="505C418D" wp14:editId="7E4B9CEE">
                <wp:extent cx="787400" cy="787400"/>
                <wp:effectExtent l="0" t="0" r="0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7400" cy="787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</w:tcPr>
        <w:p w14:paraId="46CDBA18" w14:textId="77777777" w:rsidR="00F1469A" w:rsidRPr="00630D18" w:rsidRDefault="00630D18">
          <w:pPr>
            <w:pStyle w:val="af7"/>
            <w:tabs>
              <w:tab w:val="left" w:pos="4105"/>
            </w:tabs>
            <w:rPr>
              <w:lang w:val="ru-RU"/>
            </w:rPr>
          </w:pPr>
          <w:r w:rsidRPr="00630D18">
            <w:rPr>
              <w:lang w:val="ru-RU"/>
            </w:rPr>
            <w:t xml:space="preserve">Издатель ЭЦП - Удостоверяющий центр Государственных органов, Республика Казахстан, </w:t>
          </w:r>
          <w:r>
            <w:t>KZ</w:t>
          </w:r>
          <w:r w:rsidRPr="00630D18">
            <w:rPr>
              <w:lang w:val="ru-RU"/>
            </w:rPr>
            <w:t xml:space="preserve">, РАИНБЕКОВНА, </w:t>
          </w:r>
          <w:r w:rsidRPr="00630D18">
            <w:rPr>
              <w:lang w:val="ru-RU"/>
            </w:rPr>
            <w:t>КАРИМОВА ГУЛЬМИРА</w:t>
          </w:r>
        </w:p>
      </w:tc>
    </w:tr>
  </w:tbl>
  <w:p w14:paraId="233F4F57" w14:textId="77777777" w:rsidR="00F1469A" w:rsidRPr="00630D18" w:rsidRDefault="00F1469A">
    <w:pPr>
      <w:pStyle w:val="ab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C33A2" w14:textId="77777777" w:rsidR="00F1469A" w:rsidRDefault="00630D18">
      <w:pPr>
        <w:spacing w:after="0" w:line="240" w:lineRule="auto"/>
      </w:pPr>
      <w:r>
        <w:separator/>
      </w:r>
    </w:p>
  </w:footnote>
  <w:footnote w:type="continuationSeparator" w:id="0">
    <w:p w14:paraId="1F7AA7E4" w14:textId="77777777" w:rsidR="00F1469A" w:rsidRDefault="00630D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69A"/>
    <w:rsid w:val="00630D18"/>
    <w:rsid w:val="00F1469A"/>
    <w:rsid w:val="00FA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43A468"/>
  <w15:docId w15:val="{E99A41BA-1225-4745-A0FA-192C4763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KZ" w:eastAsia="ru-KZ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No Spacing"/>
    <w:basedOn w:val="a"/>
    <w:uiPriority w:val="1"/>
    <w:qFormat/>
    <w:pPr>
      <w:spacing w:after="0" w:line="240" w:lineRule="auto"/>
    </w:pPr>
  </w:style>
  <w:style w:type="paragraph" w:styleId="af8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10.png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Ботагоз Дузенова</dc:creator>
  <cp:lastModifiedBy>Ботагоз Дузенова</cp:lastModifiedBy>
  <cp:revision>2</cp:revision>
  <dcterms:created xsi:type="dcterms:W3CDTF">2022-08-05T03:16:00Z</dcterms:created>
  <dcterms:modified xsi:type="dcterms:W3CDTF">2022-08-05T03:16:00Z</dcterms:modified>
</cp:coreProperties>
</file>